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3FC" w:rsidRDefault="006643FC" w:rsidP="006643FC">
      <w:pPr>
        <w:shd w:val="clear" w:color="auto" w:fill="FFFFFF" w:themeFill="background1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პრაქტიკული </w:t>
      </w:r>
      <w:r w:rsidRPr="000A54F5">
        <w:rPr>
          <w:rFonts w:ascii="Sylfaen" w:hAnsi="Sylfaen" w:cs="Arial"/>
          <w:b/>
          <w:sz w:val="20"/>
          <w:szCs w:val="20"/>
        </w:rPr>
        <w:t xml:space="preserve">C  </w:t>
      </w:r>
      <w:r w:rsidRPr="00DC67CE">
        <w:rPr>
          <w:rFonts w:ascii="Sylfaen" w:hAnsi="Sylfaen" w:cs="Arial"/>
          <w:b/>
          <w:sz w:val="20"/>
          <w:szCs w:val="20"/>
          <w:lang w:val="ka-GE"/>
        </w:rPr>
        <w:t>გარემო</w:t>
      </w:r>
      <w:r w:rsidRPr="00DC67CE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bookmarkStart w:id="0" w:name="_GoBack"/>
      <w:bookmarkEnd w:id="0"/>
    </w:p>
    <w:p w:rsidR="006643FC" w:rsidRPr="00B92806" w:rsidRDefault="006643FC" w:rsidP="006643FC">
      <w:pPr>
        <w:shd w:val="clear" w:color="auto" w:fill="FFFFFF" w:themeFill="background1"/>
        <w:spacing w:after="0" w:line="240" w:lineRule="auto"/>
        <w:jc w:val="both"/>
        <w:rPr>
          <w:rFonts w:ascii="Sylfaen" w:eastAsiaTheme="minorEastAsia" w:hAnsi="Sylfaen"/>
          <w:b/>
          <w:sz w:val="20"/>
          <w:szCs w:val="20"/>
          <w:lang w:val="en-US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მოდული - </w:t>
      </w:r>
      <w:r w:rsidR="005E2FED" w:rsidRPr="005E2FED">
        <w:rPr>
          <w:rFonts w:ascii="Sylfaen" w:hAnsi="Sylfaen" w:cs="Arial"/>
          <w:b/>
          <w:sz w:val="20"/>
          <w:szCs w:val="20"/>
          <w:lang w:val="ka-GE"/>
        </w:rPr>
        <w:t>მატყლის თელვა მოცულობით ფორმებზე</w:t>
      </w:r>
    </w:p>
    <w:p w:rsidR="006643FC" w:rsidRPr="009F60BA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98"/>
        <w:gridCol w:w="6152"/>
      </w:tblGrid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A00089" w:rsidRDefault="006643FC" w:rsidP="00E25C1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152A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მოდელი</w:t>
            </w:r>
            <w:r w:rsidRPr="00B152AE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B152AE">
              <w:rPr>
                <w:rFonts w:ascii="Sylfaen" w:hAnsi="Sylfaen"/>
                <w:b/>
                <w:sz w:val="20"/>
                <w:szCs w:val="20"/>
              </w:rPr>
              <w:t>C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152AE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</w:t>
            </w:r>
            <w:r w:rsidR="00B928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თექის </w:t>
            </w:r>
            <w:r w:rsidR="00E25C17">
              <w:rPr>
                <w:rFonts w:ascii="Sylfaen" w:hAnsi="Sylfaen"/>
                <w:b/>
                <w:sz w:val="20"/>
                <w:szCs w:val="20"/>
                <w:lang w:val="ka-GE"/>
              </w:rPr>
              <w:t>დამზადების</w:t>
            </w:r>
            <w:r w:rsidR="00B928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სახელოსნო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სასწავლო გარემოს მოდელი 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7A5130" w:rsidRDefault="006643FC" w:rsidP="00E25C1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</w:rPr>
              <w:t>C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B928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თექის </w:t>
            </w:r>
            <w:r w:rsidR="00E25C17">
              <w:rPr>
                <w:rFonts w:ascii="Sylfaen" w:hAnsi="Sylfaen"/>
                <w:b/>
                <w:sz w:val="20"/>
                <w:szCs w:val="20"/>
                <w:lang w:val="ka-GE"/>
              </w:rPr>
              <w:t>დამზადების</w:t>
            </w:r>
            <w:r w:rsidR="00B928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სახელოსნო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9F60BA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F60BA">
              <w:rPr>
                <w:rFonts w:ascii="Sylfaen" w:hAnsi="Sylfaen"/>
                <w:b/>
                <w:sz w:val="20"/>
                <w:szCs w:val="20"/>
              </w:rPr>
              <w:t>გარემოს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აღწერა: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7A4256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გარემო საერთო შენობაში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ფართი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ფართი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(კვ.მ)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1F2CB2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4</w:t>
            </w:r>
            <w:r w:rsidR="006643FC" w:rsidRPr="009F60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</w:t>
            </w:r>
            <w:r w:rsidR="006643FC" w:rsidRPr="009F60BA">
              <w:rPr>
                <w:rFonts w:ascii="Sylfaen" w:hAnsi="Sylfaen"/>
                <w:color w:val="000000" w:themeColor="text1"/>
                <w:sz w:val="20"/>
                <w:szCs w:val="20"/>
                <w:vertAlign w:val="superscript"/>
                <w:lang w:val="ka-GE"/>
              </w:rPr>
              <w:t>2</w:t>
            </w:r>
            <w:r w:rsidR="006643FC" w:rsidRPr="009F60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ერთ პროფესიულ სტუდენტზე 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ჭერის მინიმალური სიმაღლე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2,5 მ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სპეციფიკური კედლები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არ </w:t>
            </w: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საჭიროებს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შესასვლელი კარი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ერთი კარი, მინიმუმ 0.9</w:t>
            </w:r>
            <w:r w:rsidRPr="009F60BA">
              <w:rPr>
                <w:rFonts w:ascii="Sylfaen" w:hAnsi="Sylfaen"/>
                <w:sz w:val="20"/>
                <w:szCs w:val="20"/>
              </w:rPr>
              <w:t>x</w:t>
            </w: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 xml:space="preserve"> 2.2</w:t>
            </w:r>
            <w:r w:rsidRPr="009F60BA">
              <w:rPr>
                <w:rFonts w:ascii="Sylfaen" w:hAnsi="Sylfaen"/>
                <w:sz w:val="20"/>
                <w:szCs w:val="20"/>
              </w:rPr>
              <w:t>მ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განათება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ბუნებივი განათება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 xml:space="preserve">სავალდებულოა 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ხელოვნური განათება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სანიტარულ-ტექნიკური მოთხოვნები და წყალმომარაგება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იატაკი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არაინდუსტრიული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ვენტილაცია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ბუნებრივი</w:t>
            </w:r>
          </w:p>
        </w:tc>
      </w:tr>
      <w:tr w:rsidR="00BA4B75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B75" w:rsidRPr="009F60BA" w:rsidRDefault="00BA4B75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ცივი წყალი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B75" w:rsidRDefault="00BA4B75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საჭიროებს</w:t>
            </w:r>
          </w:p>
        </w:tc>
      </w:tr>
      <w:tr w:rsidR="00BA4B75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B75" w:rsidRDefault="00BA4B75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ცხელი წყალი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B75" w:rsidRDefault="00BA4B75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საჭიროებს</w:t>
            </w:r>
          </w:p>
        </w:tc>
      </w:tr>
      <w:tr w:rsidR="00BA4B75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B75" w:rsidRDefault="00BA4B75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ხელსაბანი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B75" w:rsidRDefault="00BA4B75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საჭიროებს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ელექტრო მომარაგება/სუსტი დენები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ელ. ენერგიის სიმძლავრე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BA4B75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04A9">
              <w:rPr>
                <w:rFonts w:ascii="Sylfaen" w:hAnsi="Sylfaen"/>
                <w:sz w:val="20"/>
                <w:szCs w:val="20"/>
                <w:lang w:val="ka-GE"/>
              </w:rPr>
              <w:t>ფაზა/0</w:t>
            </w:r>
          </w:p>
        </w:tc>
      </w:tr>
    </w:tbl>
    <w:p w:rsidR="006643FC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643FC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643FC" w:rsidRDefault="006643FC" w:rsidP="006643FC"/>
    <w:p w:rsidR="005A5A62" w:rsidRDefault="005A5A62"/>
    <w:sectPr w:rsidR="005A5A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A70"/>
    <w:rsid w:val="000630AC"/>
    <w:rsid w:val="001F2CB2"/>
    <w:rsid w:val="005A5A62"/>
    <w:rsid w:val="005E2FED"/>
    <w:rsid w:val="006643FC"/>
    <w:rsid w:val="006F7EF2"/>
    <w:rsid w:val="007147AC"/>
    <w:rsid w:val="00A00089"/>
    <w:rsid w:val="00B31996"/>
    <w:rsid w:val="00B92806"/>
    <w:rsid w:val="00BA4B75"/>
    <w:rsid w:val="00E25C17"/>
    <w:rsid w:val="00F1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BF6DC1-90A8-49F5-968B-C06A10252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43FC"/>
    <w:pPr>
      <w:spacing w:after="200" w:line="276" w:lineRule="auto"/>
    </w:pPr>
    <w:rPr>
      <w:rFonts w:ascii="Calibri" w:eastAsia="Times New Roman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43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2018-05-15T09:38:00Z</dcterms:created>
  <dcterms:modified xsi:type="dcterms:W3CDTF">2018-05-16T10:52:00Z</dcterms:modified>
</cp:coreProperties>
</file>